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4ACFE" w14:textId="4A605F88" w:rsidR="0052677E" w:rsidRPr="005312E0" w:rsidRDefault="0052677E">
      <w:pPr>
        <w:rPr>
          <w:b/>
          <w:bCs/>
          <w:sz w:val="24"/>
          <w:szCs w:val="24"/>
          <w:u w:val="single"/>
        </w:rPr>
      </w:pPr>
      <w:r w:rsidRPr="005312E0">
        <w:rPr>
          <w:b/>
          <w:bCs/>
          <w:sz w:val="24"/>
          <w:szCs w:val="24"/>
          <w:u w:val="single"/>
        </w:rPr>
        <w:t>NOVA PTA Program Student Outcomes 2021-2023</w:t>
      </w:r>
    </w:p>
    <w:p w14:paraId="417AF716" w14:textId="77777777" w:rsidR="005312E0" w:rsidRDefault="005312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2677E" w14:paraId="5200DBFE" w14:textId="77777777" w:rsidTr="0052677E">
        <w:tc>
          <w:tcPr>
            <w:tcW w:w="1870" w:type="dxa"/>
          </w:tcPr>
          <w:p w14:paraId="35B531CD" w14:textId="031D395A" w:rsidR="0052677E" w:rsidRPr="005312E0" w:rsidRDefault="0052677E">
            <w:pPr>
              <w:rPr>
                <w:b/>
                <w:bCs/>
              </w:rPr>
            </w:pPr>
            <w:r w:rsidRPr="005312E0">
              <w:rPr>
                <w:b/>
                <w:bCs/>
              </w:rPr>
              <w:t>Year</w:t>
            </w:r>
          </w:p>
        </w:tc>
        <w:tc>
          <w:tcPr>
            <w:tcW w:w="1870" w:type="dxa"/>
          </w:tcPr>
          <w:p w14:paraId="0344665C" w14:textId="1655306B" w:rsidR="0052677E" w:rsidRPr="005312E0" w:rsidRDefault="0052677E">
            <w:pPr>
              <w:rPr>
                <w:b/>
                <w:bCs/>
              </w:rPr>
            </w:pPr>
            <w:r w:rsidRPr="005312E0">
              <w:rPr>
                <w:b/>
                <w:bCs/>
              </w:rPr>
              <w:t>Graduation Rate</w:t>
            </w:r>
          </w:p>
        </w:tc>
        <w:tc>
          <w:tcPr>
            <w:tcW w:w="1870" w:type="dxa"/>
          </w:tcPr>
          <w:p w14:paraId="72178593" w14:textId="10F6B538" w:rsidR="0052677E" w:rsidRPr="005312E0" w:rsidRDefault="0052677E">
            <w:pPr>
              <w:rPr>
                <w:b/>
                <w:bCs/>
              </w:rPr>
            </w:pPr>
            <w:r w:rsidRPr="005312E0">
              <w:rPr>
                <w:b/>
                <w:bCs/>
              </w:rPr>
              <w:t>Ultimate Licensure Exam Pass Rate</w:t>
            </w:r>
          </w:p>
        </w:tc>
        <w:tc>
          <w:tcPr>
            <w:tcW w:w="1870" w:type="dxa"/>
          </w:tcPr>
          <w:p w14:paraId="0B6C546A" w14:textId="75F55EB2" w:rsidR="0052677E" w:rsidRPr="005312E0" w:rsidRDefault="0052677E">
            <w:pPr>
              <w:rPr>
                <w:b/>
                <w:bCs/>
              </w:rPr>
            </w:pPr>
            <w:r w:rsidRPr="005312E0">
              <w:rPr>
                <w:b/>
                <w:bCs/>
              </w:rPr>
              <w:t>First-Time Exam Pass Rate</w:t>
            </w:r>
          </w:p>
        </w:tc>
        <w:tc>
          <w:tcPr>
            <w:tcW w:w="1870" w:type="dxa"/>
          </w:tcPr>
          <w:p w14:paraId="4FABA5D8" w14:textId="77777777" w:rsidR="005312E0" w:rsidRDefault="0052677E">
            <w:pPr>
              <w:rPr>
                <w:b/>
                <w:bCs/>
              </w:rPr>
            </w:pPr>
            <w:r w:rsidRPr="005312E0">
              <w:rPr>
                <w:b/>
                <w:bCs/>
              </w:rPr>
              <w:t xml:space="preserve">Employment Rate </w:t>
            </w:r>
          </w:p>
          <w:p w14:paraId="55EF223A" w14:textId="2565DBBD" w:rsidR="0052677E" w:rsidRPr="005312E0" w:rsidRDefault="0052677E" w:rsidP="005312E0">
            <w:pPr>
              <w:jc w:val="center"/>
              <w:rPr>
                <w:b/>
                <w:bCs/>
              </w:rPr>
            </w:pPr>
            <w:r w:rsidRPr="005312E0">
              <w:rPr>
                <w:sz w:val="20"/>
                <w:szCs w:val="20"/>
              </w:rPr>
              <w:t>(percentage of graduates employed within 12 months)</w:t>
            </w:r>
          </w:p>
        </w:tc>
      </w:tr>
      <w:tr w:rsidR="0052677E" w14:paraId="3894CA83" w14:textId="77777777" w:rsidTr="005312E0">
        <w:trPr>
          <w:trHeight w:val="980"/>
        </w:trPr>
        <w:tc>
          <w:tcPr>
            <w:tcW w:w="1870" w:type="dxa"/>
          </w:tcPr>
          <w:p w14:paraId="06047FB6" w14:textId="4517371A" w:rsidR="0052677E" w:rsidRPr="005312E0" w:rsidRDefault="0052677E">
            <w:pPr>
              <w:rPr>
                <w:b/>
                <w:bCs/>
              </w:rPr>
            </w:pPr>
            <w:r w:rsidRPr="005312E0">
              <w:rPr>
                <w:b/>
                <w:bCs/>
              </w:rPr>
              <w:t>2021</w:t>
            </w:r>
          </w:p>
        </w:tc>
        <w:tc>
          <w:tcPr>
            <w:tcW w:w="1870" w:type="dxa"/>
          </w:tcPr>
          <w:p w14:paraId="75A413D3" w14:textId="7B208745" w:rsidR="0052677E" w:rsidRDefault="0052677E" w:rsidP="005312E0">
            <w:pPr>
              <w:jc w:val="center"/>
            </w:pPr>
            <w:r>
              <w:t>93.8%</w:t>
            </w:r>
          </w:p>
        </w:tc>
        <w:tc>
          <w:tcPr>
            <w:tcW w:w="1870" w:type="dxa"/>
          </w:tcPr>
          <w:p w14:paraId="32997406" w14:textId="5C00DBAD" w:rsidR="0052677E" w:rsidRDefault="0052677E" w:rsidP="005312E0">
            <w:pPr>
              <w:jc w:val="center"/>
            </w:pPr>
            <w:r>
              <w:t>100%</w:t>
            </w:r>
          </w:p>
        </w:tc>
        <w:tc>
          <w:tcPr>
            <w:tcW w:w="1870" w:type="dxa"/>
          </w:tcPr>
          <w:p w14:paraId="4404D316" w14:textId="3AE82BEF" w:rsidR="0052677E" w:rsidRDefault="0052677E" w:rsidP="005312E0">
            <w:pPr>
              <w:jc w:val="center"/>
            </w:pPr>
            <w:r>
              <w:t>100</w:t>
            </w:r>
            <w:r w:rsidR="005312E0">
              <w:t>%</w:t>
            </w:r>
          </w:p>
        </w:tc>
        <w:tc>
          <w:tcPr>
            <w:tcW w:w="1870" w:type="dxa"/>
          </w:tcPr>
          <w:p w14:paraId="0822C2B8" w14:textId="7A83E6A6" w:rsidR="0052677E" w:rsidRDefault="0052677E" w:rsidP="005312E0">
            <w:pPr>
              <w:jc w:val="center"/>
            </w:pPr>
            <w:r>
              <w:t>100</w:t>
            </w:r>
            <w:r w:rsidR="005312E0">
              <w:t>%</w:t>
            </w:r>
          </w:p>
        </w:tc>
      </w:tr>
      <w:tr w:rsidR="0052677E" w14:paraId="343C8543" w14:textId="77777777" w:rsidTr="0052677E">
        <w:tc>
          <w:tcPr>
            <w:tcW w:w="1870" w:type="dxa"/>
          </w:tcPr>
          <w:p w14:paraId="3F29C9DF" w14:textId="0109CD13" w:rsidR="0052677E" w:rsidRPr="005312E0" w:rsidRDefault="0052677E">
            <w:pPr>
              <w:rPr>
                <w:b/>
                <w:bCs/>
              </w:rPr>
            </w:pPr>
            <w:r w:rsidRPr="005312E0">
              <w:rPr>
                <w:b/>
                <w:bCs/>
              </w:rPr>
              <w:t>2022</w:t>
            </w:r>
          </w:p>
        </w:tc>
        <w:tc>
          <w:tcPr>
            <w:tcW w:w="1870" w:type="dxa"/>
          </w:tcPr>
          <w:p w14:paraId="41325863" w14:textId="579D43E8" w:rsidR="0052677E" w:rsidRDefault="0052677E" w:rsidP="005312E0">
            <w:pPr>
              <w:jc w:val="center"/>
            </w:pPr>
            <w:r>
              <w:t>89.2%</w:t>
            </w:r>
          </w:p>
        </w:tc>
        <w:tc>
          <w:tcPr>
            <w:tcW w:w="1870" w:type="dxa"/>
          </w:tcPr>
          <w:p w14:paraId="4375A8C7" w14:textId="38E010AD" w:rsidR="0052677E" w:rsidRDefault="0052677E" w:rsidP="005312E0">
            <w:pPr>
              <w:jc w:val="center"/>
            </w:pPr>
            <w:r>
              <w:t>91.7</w:t>
            </w:r>
            <w:r w:rsidR="005312E0">
              <w:t>%</w:t>
            </w:r>
          </w:p>
        </w:tc>
        <w:tc>
          <w:tcPr>
            <w:tcW w:w="1870" w:type="dxa"/>
          </w:tcPr>
          <w:p w14:paraId="13D8B9D4" w14:textId="77EA3701" w:rsidR="0052677E" w:rsidRDefault="0052677E" w:rsidP="005312E0">
            <w:pPr>
              <w:jc w:val="center"/>
            </w:pPr>
            <w:r>
              <w:t>83.3</w:t>
            </w:r>
            <w:r w:rsidR="005312E0">
              <w:t>%</w:t>
            </w:r>
          </w:p>
        </w:tc>
        <w:tc>
          <w:tcPr>
            <w:tcW w:w="1870" w:type="dxa"/>
          </w:tcPr>
          <w:p w14:paraId="7C5DC431" w14:textId="5C00F6C0" w:rsidR="0052677E" w:rsidRPr="005312E0" w:rsidRDefault="005312E0" w:rsidP="005312E0">
            <w:pPr>
              <w:jc w:val="center"/>
              <w:rPr>
                <w:sz w:val="20"/>
                <w:szCs w:val="20"/>
              </w:rPr>
            </w:pPr>
            <w:r w:rsidRPr="005312E0">
              <w:rPr>
                <w:sz w:val="20"/>
                <w:szCs w:val="20"/>
              </w:rPr>
              <w:t>no information secondary to lapse in graduate survey during program director transition</w:t>
            </w:r>
          </w:p>
        </w:tc>
      </w:tr>
      <w:tr w:rsidR="0052677E" w14:paraId="594B27B3" w14:textId="77777777" w:rsidTr="005312E0">
        <w:trPr>
          <w:trHeight w:val="827"/>
        </w:trPr>
        <w:tc>
          <w:tcPr>
            <w:tcW w:w="1870" w:type="dxa"/>
          </w:tcPr>
          <w:p w14:paraId="5E39A267" w14:textId="341384F0" w:rsidR="0052677E" w:rsidRPr="005312E0" w:rsidRDefault="0052677E">
            <w:pPr>
              <w:rPr>
                <w:b/>
                <w:bCs/>
              </w:rPr>
            </w:pPr>
            <w:r w:rsidRPr="005312E0">
              <w:rPr>
                <w:b/>
                <w:bCs/>
              </w:rPr>
              <w:t>2 Year Average 2021-2022</w:t>
            </w:r>
          </w:p>
        </w:tc>
        <w:tc>
          <w:tcPr>
            <w:tcW w:w="1870" w:type="dxa"/>
          </w:tcPr>
          <w:p w14:paraId="641824E7" w14:textId="598AB21E" w:rsidR="0052677E" w:rsidRDefault="0052677E" w:rsidP="005312E0">
            <w:pPr>
              <w:jc w:val="center"/>
            </w:pPr>
            <w:r>
              <w:t>91.5</w:t>
            </w:r>
            <w:r w:rsidR="005312E0">
              <w:t>%</w:t>
            </w:r>
          </w:p>
        </w:tc>
        <w:tc>
          <w:tcPr>
            <w:tcW w:w="1870" w:type="dxa"/>
          </w:tcPr>
          <w:p w14:paraId="0D4CA9CF" w14:textId="06EC8648" w:rsidR="0052677E" w:rsidRDefault="0052677E" w:rsidP="005312E0">
            <w:pPr>
              <w:jc w:val="center"/>
            </w:pPr>
            <w:r>
              <w:t>96</w:t>
            </w:r>
            <w:r w:rsidR="005312E0">
              <w:t>%</w:t>
            </w:r>
          </w:p>
        </w:tc>
        <w:tc>
          <w:tcPr>
            <w:tcW w:w="1870" w:type="dxa"/>
          </w:tcPr>
          <w:p w14:paraId="511B0F4A" w14:textId="6F4D10A1" w:rsidR="0052677E" w:rsidRDefault="0052677E" w:rsidP="005312E0">
            <w:pPr>
              <w:jc w:val="center"/>
            </w:pPr>
            <w:r>
              <w:t>92</w:t>
            </w:r>
            <w:r w:rsidR="005312E0">
              <w:t>%</w:t>
            </w:r>
          </w:p>
        </w:tc>
        <w:tc>
          <w:tcPr>
            <w:tcW w:w="1870" w:type="dxa"/>
          </w:tcPr>
          <w:p w14:paraId="1626605A" w14:textId="6A1BAA60" w:rsidR="0052677E" w:rsidRDefault="005312E0" w:rsidP="005312E0">
            <w:pPr>
              <w:jc w:val="center"/>
            </w:pPr>
            <w:r>
              <w:t>N/A</w:t>
            </w:r>
          </w:p>
        </w:tc>
      </w:tr>
    </w:tbl>
    <w:p w14:paraId="566B28A7" w14:textId="644456B1" w:rsidR="0052677E" w:rsidRDefault="0052677E"/>
    <w:sectPr w:rsidR="00526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77E"/>
    <w:rsid w:val="00000A76"/>
    <w:rsid w:val="00206874"/>
    <w:rsid w:val="0052677E"/>
    <w:rsid w:val="005312E0"/>
    <w:rsid w:val="0075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7369A"/>
  <w15:chartTrackingRefBased/>
  <w15:docId w15:val="{E420CB03-DEFE-4B89-BA2B-5844AA2A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677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677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677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677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677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677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677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677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677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677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677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677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677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677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677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677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677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677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2677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67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677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2677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2677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2677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2677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2677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677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677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2677E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526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Virginia Community College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Maier, Jacqueline</dc:creator>
  <cp:keywords/>
  <dc:description/>
  <cp:lastModifiedBy>Maier, Jacqueline</cp:lastModifiedBy>
  <cp:revision>1</cp:revision>
  <dcterms:created xsi:type="dcterms:W3CDTF">2024-04-09T15:11:00Z</dcterms:created>
  <dcterms:modified xsi:type="dcterms:W3CDTF">2024-04-09T15:25:00Z</dcterms:modified>
</cp:coreProperties>
</file>